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06C3C4" w14:textId="77777777" w:rsidR="00345B9C" w:rsidRPr="006D39D4" w:rsidRDefault="00345B9C">
      <w:pPr>
        <w:rPr>
          <w:rFonts w:ascii="Times New Roman" w:hAnsi="Times New Roman" w:cs="Times New Roman"/>
          <w:sz w:val="24"/>
          <w:szCs w:val="24"/>
        </w:rPr>
      </w:pPr>
    </w:p>
    <w:p w14:paraId="649D6B16" w14:textId="436CC308" w:rsidR="0045340E" w:rsidRPr="006D39D4" w:rsidRDefault="0045340E" w:rsidP="0045340E">
      <w:pPr>
        <w:rPr>
          <w:rFonts w:ascii="Times New Roman" w:hAnsi="Times New Roman" w:cs="Times New Roman"/>
          <w:sz w:val="24"/>
          <w:szCs w:val="24"/>
        </w:rPr>
      </w:pPr>
      <w:r w:rsidRPr="006D39D4">
        <w:rPr>
          <w:rFonts w:ascii="Times New Roman" w:hAnsi="Times New Roman" w:cs="Times New Roman"/>
          <w:sz w:val="24"/>
          <w:szCs w:val="24"/>
        </w:rPr>
        <w:t>1.Zaključ</w:t>
      </w:r>
      <w:r w:rsidR="004D7A0E" w:rsidRPr="006D39D4">
        <w:rPr>
          <w:rFonts w:ascii="Times New Roman" w:hAnsi="Times New Roman" w:cs="Times New Roman"/>
          <w:sz w:val="24"/>
          <w:szCs w:val="24"/>
        </w:rPr>
        <w:t>ci</w:t>
      </w:r>
      <w:r w:rsidRPr="006D39D4">
        <w:rPr>
          <w:rFonts w:ascii="Times New Roman" w:hAnsi="Times New Roman" w:cs="Times New Roman"/>
          <w:sz w:val="24"/>
          <w:szCs w:val="24"/>
        </w:rPr>
        <w:t xml:space="preserve"> sa Konstituirajuće sjednice Školskog odbora Ugostiteljske škole Opatija održane 11. travnja 2025. godine.</w:t>
      </w:r>
    </w:p>
    <w:p w14:paraId="49F0E87E" w14:textId="77777777" w:rsidR="0045340E" w:rsidRPr="006D39D4" w:rsidRDefault="0045340E" w:rsidP="0045340E">
      <w:pPr>
        <w:rPr>
          <w:rFonts w:ascii="Times New Roman" w:hAnsi="Times New Roman" w:cs="Times New Roman"/>
          <w:sz w:val="24"/>
          <w:szCs w:val="24"/>
        </w:rPr>
      </w:pPr>
    </w:p>
    <w:p w14:paraId="3C4C0A03" w14:textId="5C84A9AE" w:rsidR="0045340E" w:rsidRPr="006D39D4" w:rsidRDefault="0045340E" w:rsidP="0045340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D39D4">
        <w:rPr>
          <w:rFonts w:ascii="Times New Roman" w:hAnsi="Times New Roman" w:cs="Times New Roman"/>
          <w:b/>
          <w:bCs/>
          <w:sz w:val="24"/>
          <w:szCs w:val="24"/>
        </w:rPr>
        <w:t>DNEVNI RED</w:t>
      </w:r>
    </w:p>
    <w:p w14:paraId="03188385" w14:textId="77777777" w:rsidR="0045340E" w:rsidRPr="006D39D4" w:rsidRDefault="0045340E" w:rsidP="0045340E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39D4">
        <w:rPr>
          <w:rFonts w:ascii="Times New Roman" w:hAnsi="Times New Roman" w:cs="Times New Roman"/>
          <w:sz w:val="24"/>
          <w:szCs w:val="24"/>
        </w:rPr>
        <w:t>Izvješće predsjedavatelja sjednice o imenovanim članovima Školskog odbora,</w:t>
      </w:r>
    </w:p>
    <w:p w14:paraId="5E7A3B30" w14:textId="77777777" w:rsidR="0045340E" w:rsidRPr="006D39D4" w:rsidRDefault="0045340E" w:rsidP="0045340E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39D4">
        <w:rPr>
          <w:rFonts w:ascii="Times New Roman" w:hAnsi="Times New Roman" w:cs="Times New Roman"/>
          <w:sz w:val="24"/>
          <w:szCs w:val="24"/>
        </w:rPr>
        <w:t>Verificiranje mandata imenovanih članova Školskog odbora,</w:t>
      </w:r>
    </w:p>
    <w:p w14:paraId="123D9149" w14:textId="77777777" w:rsidR="0045340E" w:rsidRPr="006D39D4" w:rsidRDefault="0045340E" w:rsidP="0045340E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39D4">
        <w:rPr>
          <w:rFonts w:ascii="Times New Roman" w:hAnsi="Times New Roman" w:cs="Times New Roman"/>
          <w:sz w:val="24"/>
          <w:szCs w:val="24"/>
        </w:rPr>
        <w:t>Izbor predsjednika i zamjenika predsjednika Školskog odbora,</w:t>
      </w:r>
    </w:p>
    <w:p w14:paraId="5EFB56C3" w14:textId="77777777" w:rsidR="0045340E" w:rsidRPr="006D39D4" w:rsidRDefault="0045340E" w:rsidP="0045340E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39D4">
        <w:rPr>
          <w:rFonts w:ascii="Times New Roman" w:hAnsi="Times New Roman" w:cs="Times New Roman"/>
          <w:sz w:val="24"/>
          <w:szCs w:val="24"/>
        </w:rPr>
        <w:t>Prijedlog VI. Izmjena i dopuna Statuta Ugostiteljske škole Opatija,</w:t>
      </w:r>
    </w:p>
    <w:p w14:paraId="6DCF918D" w14:textId="6B3C6E59" w:rsidR="0045340E" w:rsidRPr="006D39D4" w:rsidRDefault="0045340E" w:rsidP="0045340E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39D4">
        <w:rPr>
          <w:rFonts w:ascii="Times New Roman" w:hAnsi="Times New Roman" w:cs="Times New Roman"/>
          <w:sz w:val="24"/>
          <w:szCs w:val="24"/>
        </w:rPr>
        <w:t>Razno.</w:t>
      </w:r>
    </w:p>
    <w:p w14:paraId="1EBCE7EE" w14:textId="77777777" w:rsidR="0045340E" w:rsidRPr="006D39D4" w:rsidRDefault="0045340E" w:rsidP="004534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DB5A96C" w14:textId="77777777" w:rsidR="002C1A86" w:rsidRPr="006D39D4" w:rsidRDefault="002C1A86" w:rsidP="004534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4D4C9A" w14:textId="35427645" w:rsidR="002C1A86" w:rsidRPr="006D39D4" w:rsidRDefault="002C1A86" w:rsidP="002C1A8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D39D4">
        <w:rPr>
          <w:rFonts w:ascii="Times New Roman" w:hAnsi="Times New Roman" w:cs="Times New Roman"/>
          <w:b/>
          <w:bCs/>
          <w:sz w:val="24"/>
          <w:szCs w:val="24"/>
        </w:rPr>
        <w:t>Točka 3.</w:t>
      </w:r>
    </w:p>
    <w:p w14:paraId="0D9EDED3" w14:textId="0422EE9F" w:rsidR="0045340E" w:rsidRPr="006D39D4" w:rsidRDefault="0045340E" w:rsidP="0045340E">
      <w:pPr>
        <w:jc w:val="both"/>
        <w:rPr>
          <w:rFonts w:ascii="Times New Roman" w:hAnsi="Times New Roman" w:cs="Times New Roman"/>
          <w:sz w:val="24"/>
          <w:szCs w:val="24"/>
        </w:rPr>
      </w:pPr>
      <w:r w:rsidRPr="006D39D4">
        <w:rPr>
          <w:rFonts w:ascii="Times New Roman" w:hAnsi="Times New Roman" w:cs="Times New Roman"/>
          <w:sz w:val="24"/>
          <w:szCs w:val="24"/>
        </w:rPr>
        <w:t>Temeljem članka 48. Statuta Ugostiteljske škole Opatija, Školski odbor na sjednici održanoj 11. travnja 2025. godine jednoglasno donosi slijedeću</w:t>
      </w:r>
    </w:p>
    <w:p w14:paraId="22D7088A" w14:textId="4B290DCC" w:rsidR="0045340E" w:rsidRPr="006D39D4" w:rsidRDefault="0045340E" w:rsidP="0045340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D39D4">
        <w:rPr>
          <w:rFonts w:ascii="Times New Roman" w:hAnsi="Times New Roman" w:cs="Times New Roman"/>
          <w:b/>
          <w:bCs/>
          <w:sz w:val="24"/>
          <w:szCs w:val="24"/>
        </w:rPr>
        <w:t>ODLUKU O IMENOVANJU PREDSJEDNIKA I ZAMJENIKA PREDSJEDNIKA</w:t>
      </w:r>
    </w:p>
    <w:p w14:paraId="2E6F5F57" w14:textId="77777777" w:rsidR="0045340E" w:rsidRPr="006D39D4" w:rsidRDefault="0045340E" w:rsidP="0045340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D39D4">
        <w:rPr>
          <w:rFonts w:ascii="Times New Roman" w:hAnsi="Times New Roman" w:cs="Times New Roman"/>
          <w:b/>
          <w:bCs/>
          <w:sz w:val="24"/>
          <w:szCs w:val="24"/>
        </w:rPr>
        <w:t>ŠKOLSKOG ODBORA</w:t>
      </w:r>
    </w:p>
    <w:p w14:paraId="01A951D8" w14:textId="77777777" w:rsidR="0045340E" w:rsidRPr="006D39D4" w:rsidRDefault="0045340E" w:rsidP="0045340E">
      <w:pPr>
        <w:jc w:val="center"/>
        <w:rPr>
          <w:rFonts w:ascii="Times New Roman" w:hAnsi="Times New Roman" w:cs="Times New Roman"/>
          <w:sz w:val="24"/>
          <w:szCs w:val="24"/>
        </w:rPr>
      </w:pPr>
      <w:r w:rsidRPr="006D39D4">
        <w:rPr>
          <w:rFonts w:ascii="Times New Roman" w:hAnsi="Times New Roman" w:cs="Times New Roman"/>
          <w:sz w:val="24"/>
          <w:szCs w:val="24"/>
        </w:rPr>
        <w:t>I</w:t>
      </w:r>
    </w:p>
    <w:p w14:paraId="57B578A6" w14:textId="5F61F069" w:rsidR="0045340E" w:rsidRPr="006D39D4" w:rsidRDefault="0045340E" w:rsidP="0045340E">
      <w:pPr>
        <w:rPr>
          <w:rFonts w:ascii="Times New Roman" w:hAnsi="Times New Roman" w:cs="Times New Roman"/>
          <w:sz w:val="24"/>
          <w:szCs w:val="24"/>
        </w:rPr>
      </w:pPr>
      <w:r w:rsidRPr="006D39D4">
        <w:rPr>
          <w:rFonts w:ascii="Times New Roman" w:hAnsi="Times New Roman" w:cs="Times New Roman"/>
          <w:sz w:val="24"/>
          <w:szCs w:val="24"/>
        </w:rPr>
        <w:t>J.B.A. imenuje se predsjednicom Školskog odbora Ugostiteljske škole Opatija.</w:t>
      </w:r>
    </w:p>
    <w:p w14:paraId="67E26673" w14:textId="77777777" w:rsidR="0045340E" w:rsidRPr="006D39D4" w:rsidRDefault="0045340E" w:rsidP="0045340E">
      <w:pPr>
        <w:jc w:val="center"/>
        <w:rPr>
          <w:rFonts w:ascii="Times New Roman" w:hAnsi="Times New Roman" w:cs="Times New Roman"/>
          <w:sz w:val="24"/>
          <w:szCs w:val="24"/>
        </w:rPr>
      </w:pPr>
      <w:r w:rsidRPr="006D39D4">
        <w:rPr>
          <w:rFonts w:ascii="Times New Roman" w:hAnsi="Times New Roman" w:cs="Times New Roman"/>
          <w:sz w:val="24"/>
          <w:szCs w:val="24"/>
        </w:rPr>
        <w:t>II</w:t>
      </w:r>
    </w:p>
    <w:p w14:paraId="1CB1C23F" w14:textId="6A91BE0D" w:rsidR="0045340E" w:rsidRPr="006D39D4" w:rsidRDefault="0045340E" w:rsidP="004534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D39D4">
        <w:rPr>
          <w:rFonts w:ascii="Times New Roman" w:hAnsi="Times New Roman" w:cs="Times New Roman"/>
          <w:sz w:val="24"/>
          <w:szCs w:val="24"/>
        </w:rPr>
        <w:t>G.V.G. imenuje se zamjenicom predsjednice Školskog odbora Ugostiteljske škole Opatija.</w:t>
      </w:r>
    </w:p>
    <w:p w14:paraId="724E6451" w14:textId="77777777" w:rsidR="0045340E" w:rsidRPr="006D39D4" w:rsidRDefault="0045340E" w:rsidP="004534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3F7501" w14:textId="77777777" w:rsidR="002C1A86" w:rsidRPr="006D39D4" w:rsidRDefault="002C1A86" w:rsidP="004534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CECD7F0" w14:textId="51ADFBC7" w:rsidR="002C1A86" w:rsidRPr="006D39D4" w:rsidRDefault="002C1A86" w:rsidP="002C1A8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D39D4">
        <w:rPr>
          <w:rFonts w:ascii="Times New Roman" w:hAnsi="Times New Roman" w:cs="Times New Roman"/>
          <w:b/>
          <w:bCs/>
          <w:sz w:val="24"/>
          <w:szCs w:val="24"/>
        </w:rPr>
        <w:t>Točka 4.</w:t>
      </w:r>
    </w:p>
    <w:p w14:paraId="5851BA83" w14:textId="77777777" w:rsidR="0045340E" w:rsidRPr="006D39D4" w:rsidRDefault="0045340E" w:rsidP="0045340E">
      <w:pPr>
        <w:tabs>
          <w:tab w:val="left" w:pos="2552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x-none"/>
        </w:rPr>
      </w:pPr>
      <w:r w:rsidRPr="006D39D4">
        <w:rPr>
          <w:rFonts w:ascii="Times New Roman" w:hAnsi="Times New Roman" w:cs="Times New Roman"/>
          <w:sz w:val="24"/>
          <w:szCs w:val="24"/>
        </w:rPr>
        <w:t>Na temelju članka 54. stav</w:t>
      </w:r>
      <w:r w:rsidRPr="006D39D4">
        <w:rPr>
          <w:rFonts w:ascii="Times New Roman" w:hAnsi="Times New Roman" w:cs="Times New Roman"/>
          <w:bCs/>
          <w:sz w:val="24"/>
          <w:szCs w:val="24"/>
        </w:rPr>
        <w:t>ka</w:t>
      </w:r>
      <w:r w:rsidRPr="006D39D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D39D4">
        <w:rPr>
          <w:rFonts w:ascii="Times New Roman" w:hAnsi="Times New Roman" w:cs="Times New Roman"/>
          <w:sz w:val="24"/>
          <w:szCs w:val="24"/>
        </w:rPr>
        <w:t xml:space="preserve">1. Zakona o ustanovama (NN br. 76/93., 29/97.,47/99., 35/08., 127/19, 151/22), članka 24. stavka 5. Zakona o izmjenama i dopunama Zakona o strukovnom obrazovanju (NN br. 69/22), članka 98. </w:t>
      </w:r>
      <w:r w:rsidRPr="006D39D4">
        <w:rPr>
          <w:rFonts w:ascii="Times New Roman" w:hAnsi="Times New Roman" w:cs="Times New Roman"/>
          <w:bCs/>
          <w:sz w:val="24"/>
          <w:szCs w:val="24"/>
        </w:rPr>
        <w:t>stavka 3</w:t>
      </w:r>
      <w:r w:rsidRPr="006D39D4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6D39D4">
        <w:rPr>
          <w:rFonts w:ascii="Times New Roman" w:hAnsi="Times New Roman" w:cs="Times New Roman"/>
          <w:sz w:val="24"/>
          <w:szCs w:val="24"/>
        </w:rPr>
        <w:t xml:space="preserve"> Zakona o odgoju i obrazovanju u osnovnoj i srednjoj školi (NN br. 87/08, 86/09, 92/10, 105/10, 90/11, 5/12, 16/12, 86/12, 94/13, 136/14-RUSRH, 152/14, 7/17, 68/18, 98/19, 64/20, 151/22,155/23, 156/23) te </w:t>
      </w:r>
      <w:r w:rsidRPr="006D39D4">
        <w:rPr>
          <w:rFonts w:ascii="Times New Roman" w:hAnsi="Times New Roman" w:cs="Times New Roman"/>
          <w:sz w:val="24"/>
          <w:szCs w:val="24"/>
          <w:lang w:val="x-none"/>
        </w:rPr>
        <w:t>članka 82. Statuta Ugostiteljske škole Opatija</w:t>
      </w:r>
      <w:r w:rsidRPr="006D39D4">
        <w:rPr>
          <w:rFonts w:ascii="Times New Roman" w:hAnsi="Times New Roman" w:cs="Times New Roman"/>
          <w:sz w:val="24"/>
          <w:szCs w:val="24"/>
        </w:rPr>
        <w:t xml:space="preserve"> </w:t>
      </w:r>
      <w:r w:rsidRPr="006D39D4">
        <w:rPr>
          <w:rFonts w:ascii="Times New Roman" w:hAnsi="Times New Roman" w:cs="Times New Roman"/>
          <w:sz w:val="24"/>
          <w:szCs w:val="24"/>
          <w:lang w:val="x-none"/>
        </w:rPr>
        <w:t>Školski odbor Ugostiteljske škole Opatija</w:t>
      </w:r>
      <w:r w:rsidRPr="006D39D4">
        <w:rPr>
          <w:rFonts w:ascii="Times New Roman" w:hAnsi="Times New Roman" w:cs="Times New Roman"/>
          <w:sz w:val="24"/>
          <w:szCs w:val="24"/>
        </w:rPr>
        <w:t xml:space="preserve"> na </w:t>
      </w:r>
      <w:r w:rsidRPr="006D39D4">
        <w:rPr>
          <w:rFonts w:ascii="Times New Roman" w:hAnsi="Times New Roman" w:cs="Times New Roman"/>
          <w:sz w:val="24"/>
          <w:szCs w:val="24"/>
          <w:lang w:val="x-none"/>
        </w:rPr>
        <w:t>sjednici održanoj</w:t>
      </w:r>
      <w:r w:rsidRPr="006D39D4">
        <w:rPr>
          <w:rFonts w:ascii="Times New Roman" w:hAnsi="Times New Roman" w:cs="Times New Roman"/>
          <w:sz w:val="24"/>
          <w:szCs w:val="24"/>
        </w:rPr>
        <w:t xml:space="preserve"> 11. travnja 2025. godine    </w:t>
      </w:r>
      <w:r w:rsidRPr="006D39D4">
        <w:rPr>
          <w:rFonts w:ascii="Times New Roman" w:hAnsi="Times New Roman" w:cs="Times New Roman"/>
          <w:sz w:val="24"/>
          <w:szCs w:val="24"/>
          <w:lang w:val="x-none"/>
        </w:rPr>
        <w:t>donosi</w:t>
      </w:r>
    </w:p>
    <w:p w14:paraId="40047FF7" w14:textId="401EE8EA" w:rsidR="0045340E" w:rsidRPr="006D39D4" w:rsidRDefault="0045340E" w:rsidP="0045340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D39D4">
        <w:rPr>
          <w:rFonts w:ascii="Times New Roman" w:hAnsi="Times New Roman" w:cs="Times New Roman"/>
          <w:b/>
          <w:bCs/>
          <w:sz w:val="24"/>
          <w:szCs w:val="24"/>
        </w:rPr>
        <w:t>O D L U K U</w:t>
      </w:r>
    </w:p>
    <w:p w14:paraId="07ADFB8E" w14:textId="77777777" w:rsidR="0045340E" w:rsidRPr="006D39D4" w:rsidRDefault="0045340E" w:rsidP="0045340E">
      <w:pPr>
        <w:jc w:val="center"/>
        <w:rPr>
          <w:rFonts w:ascii="Times New Roman" w:hAnsi="Times New Roman" w:cs="Times New Roman"/>
          <w:sz w:val="24"/>
          <w:szCs w:val="24"/>
        </w:rPr>
      </w:pPr>
      <w:r w:rsidRPr="006D39D4">
        <w:rPr>
          <w:rFonts w:ascii="Times New Roman" w:hAnsi="Times New Roman" w:cs="Times New Roman"/>
          <w:sz w:val="24"/>
          <w:szCs w:val="24"/>
        </w:rPr>
        <w:t>I</w:t>
      </w:r>
    </w:p>
    <w:p w14:paraId="38981B60" w14:textId="77777777" w:rsidR="0045340E" w:rsidRPr="006D39D4" w:rsidRDefault="0045340E" w:rsidP="0045340E">
      <w:pPr>
        <w:jc w:val="both"/>
        <w:rPr>
          <w:rFonts w:ascii="Times New Roman" w:hAnsi="Times New Roman" w:cs="Times New Roman"/>
          <w:sz w:val="24"/>
          <w:szCs w:val="24"/>
        </w:rPr>
      </w:pPr>
      <w:r w:rsidRPr="006D39D4">
        <w:rPr>
          <w:rFonts w:ascii="Times New Roman" w:hAnsi="Times New Roman" w:cs="Times New Roman"/>
          <w:sz w:val="24"/>
          <w:szCs w:val="24"/>
        </w:rPr>
        <w:t>Usvaja se Prijedlog VI. Izmjena i dopuna Statuta Ugostiteljske škole Opatija (u daljnjem tekstu: Prijedlog).</w:t>
      </w:r>
    </w:p>
    <w:p w14:paraId="3E5F12D5" w14:textId="77777777" w:rsidR="0045340E" w:rsidRPr="006D39D4" w:rsidRDefault="0045340E" w:rsidP="0045340E">
      <w:pPr>
        <w:jc w:val="center"/>
        <w:rPr>
          <w:rFonts w:ascii="Times New Roman" w:hAnsi="Times New Roman" w:cs="Times New Roman"/>
          <w:sz w:val="24"/>
          <w:szCs w:val="24"/>
        </w:rPr>
      </w:pPr>
      <w:r w:rsidRPr="006D39D4">
        <w:rPr>
          <w:rFonts w:ascii="Times New Roman" w:hAnsi="Times New Roman" w:cs="Times New Roman"/>
          <w:sz w:val="24"/>
          <w:szCs w:val="24"/>
        </w:rPr>
        <w:t>II</w:t>
      </w:r>
    </w:p>
    <w:p w14:paraId="606250DD" w14:textId="77777777" w:rsidR="0045340E" w:rsidRPr="006D39D4" w:rsidRDefault="0045340E" w:rsidP="0045340E">
      <w:pPr>
        <w:jc w:val="both"/>
        <w:rPr>
          <w:rFonts w:ascii="Times New Roman" w:hAnsi="Times New Roman" w:cs="Times New Roman"/>
          <w:sz w:val="24"/>
          <w:szCs w:val="24"/>
        </w:rPr>
      </w:pPr>
      <w:r w:rsidRPr="006D39D4">
        <w:rPr>
          <w:rFonts w:ascii="Times New Roman" w:hAnsi="Times New Roman" w:cs="Times New Roman"/>
          <w:sz w:val="24"/>
          <w:szCs w:val="24"/>
        </w:rPr>
        <w:t>Prijedlog čini sastavni dio ove Odluke.</w:t>
      </w:r>
    </w:p>
    <w:p w14:paraId="36C5262C" w14:textId="77777777" w:rsidR="0045340E" w:rsidRPr="006D39D4" w:rsidRDefault="0045340E" w:rsidP="0045340E">
      <w:pPr>
        <w:jc w:val="center"/>
        <w:rPr>
          <w:rFonts w:ascii="Times New Roman" w:hAnsi="Times New Roman" w:cs="Times New Roman"/>
          <w:sz w:val="24"/>
          <w:szCs w:val="24"/>
        </w:rPr>
      </w:pPr>
      <w:r w:rsidRPr="006D39D4">
        <w:rPr>
          <w:rFonts w:ascii="Times New Roman" w:hAnsi="Times New Roman" w:cs="Times New Roman"/>
          <w:sz w:val="24"/>
          <w:szCs w:val="24"/>
        </w:rPr>
        <w:t>III</w:t>
      </w:r>
    </w:p>
    <w:p w14:paraId="6954F32F" w14:textId="39B36C28" w:rsidR="0045340E" w:rsidRPr="006D39D4" w:rsidRDefault="0045340E" w:rsidP="004534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39D4">
        <w:rPr>
          <w:rFonts w:ascii="Times New Roman" w:hAnsi="Times New Roman" w:cs="Times New Roman"/>
          <w:sz w:val="24"/>
          <w:szCs w:val="24"/>
        </w:rPr>
        <w:lastRenderedPageBreak/>
        <w:t>Prijedlog se upućuje osnivaču Primorsko-goranskoj županiji na prethodnu suglasnost.</w:t>
      </w:r>
    </w:p>
    <w:p w14:paraId="13662BCB" w14:textId="77777777" w:rsidR="0045340E" w:rsidRPr="006D39D4" w:rsidRDefault="0045340E" w:rsidP="004534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81A77FE" w14:textId="77777777" w:rsidR="002C1A86" w:rsidRPr="006D39D4" w:rsidRDefault="002C1A86" w:rsidP="004534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5EC94E3" w14:textId="2349CCFD" w:rsidR="002C1A86" w:rsidRPr="006D39D4" w:rsidRDefault="002C1A86" w:rsidP="002C1A8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D39D4">
        <w:rPr>
          <w:rFonts w:ascii="Times New Roman" w:hAnsi="Times New Roman" w:cs="Times New Roman"/>
          <w:b/>
          <w:bCs/>
          <w:sz w:val="24"/>
          <w:szCs w:val="24"/>
        </w:rPr>
        <w:t>Točka 5.</w:t>
      </w:r>
    </w:p>
    <w:p w14:paraId="3AC75B38" w14:textId="7CDA2668" w:rsidR="0045340E" w:rsidRPr="006D39D4" w:rsidRDefault="0045340E" w:rsidP="0045340E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D39D4">
        <w:rPr>
          <w:rFonts w:ascii="Times New Roman" w:hAnsi="Times New Roman" w:cs="Times New Roman"/>
          <w:bCs/>
          <w:sz w:val="24"/>
          <w:szCs w:val="24"/>
        </w:rPr>
        <w:t>Temeljem Zakona o odgoju i obrazovanju u osnovnoj i srednjoj školi (Narodne novine br. 87/08, 86/09, 92/10, 105/10, 90/11, 5/12, 16/12, 86/12, 94/13, 152/14, 7/17 i 68/18, 98/19 i 64/20, 151/22, 155/23, 156/23 ) i članku 82. Statuta Ugostiteljske škole Opatija, Školski odbor Ugostiteljske škole Opatija na sjednici održanoj 11. travnja 2025. godine, jednoglasno donosi slijedeću</w:t>
      </w:r>
    </w:p>
    <w:p w14:paraId="0D034060" w14:textId="77777777" w:rsidR="0045340E" w:rsidRPr="006D39D4" w:rsidRDefault="0045340E" w:rsidP="0045340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39D4">
        <w:rPr>
          <w:rFonts w:ascii="Times New Roman" w:hAnsi="Times New Roman" w:cs="Times New Roman"/>
          <w:b/>
          <w:sz w:val="24"/>
          <w:szCs w:val="24"/>
        </w:rPr>
        <w:t>O D L U K U</w:t>
      </w:r>
    </w:p>
    <w:p w14:paraId="50C94BDC" w14:textId="77777777" w:rsidR="0045340E" w:rsidRPr="006D39D4" w:rsidRDefault="0045340E" w:rsidP="0045340E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6D39D4">
        <w:rPr>
          <w:rFonts w:ascii="Times New Roman" w:hAnsi="Times New Roman" w:cs="Times New Roman"/>
          <w:bCs/>
          <w:sz w:val="24"/>
          <w:szCs w:val="24"/>
        </w:rPr>
        <w:t>I</w:t>
      </w:r>
    </w:p>
    <w:p w14:paraId="55701E79" w14:textId="77777777" w:rsidR="0045340E" w:rsidRPr="006D39D4" w:rsidRDefault="0045340E" w:rsidP="0045340E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D39D4">
        <w:rPr>
          <w:rFonts w:ascii="Times New Roman" w:hAnsi="Times New Roman" w:cs="Times New Roman"/>
          <w:bCs/>
          <w:sz w:val="24"/>
          <w:szCs w:val="24"/>
        </w:rPr>
        <w:t>U Godišnjem Planu i programu rada Ugostiteljske škole Opatija za školsku godinu 2024./2025. – u kalendaru djelatnosti mijenjaju se datumi te se brišu ispiti državne mature koje učenici nisu prijavili.</w:t>
      </w:r>
    </w:p>
    <w:p w14:paraId="494DE2D8" w14:textId="77777777" w:rsidR="0045340E" w:rsidRPr="006D39D4" w:rsidRDefault="0045340E" w:rsidP="0045340E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D39D4">
        <w:rPr>
          <w:rFonts w:ascii="Times New Roman" w:hAnsi="Times New Roman" w:cs="Times New Roman"/>
          <w:bCs/>
          <w:sz w:val="24"/>
          <w:szCs w:val="24"/>
        </w:rPr>
        <w:t>•</w:t>
      </w:r>
      <w:r w:rsidRPr="006D39D4">
        <w:rPr>
          <w:rFonts w:ascii="Times New Roman" w:hAnsi="Times New Roman" w:cs="Times New Roman"/>
          <w:bCs/>
          <w:sz w:val="24"/>
          <w:szCs w:val="24"/>
        </w:rPr>
        <w:tab/>
        <w:t>Svečana podjela svjedodžbi učenicima završnih razreda - Petak, 27.6.2025.</w:t>
      </w:r>
    </w:p>
    <w:p w14:paraId="4C045EF8" w14:textId="77777777" w:rsidR="0045340E" w:rsidRPr="006D39D4" w:rsidRDefault="0045340E" w:rsidP="0045340E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6D39D4">
        <w:rPr>
          <w:rFonts w:ascii="Times New Roman" w:hAnsi="Times New Roman" w:cs="Times New Roman"/>
          <w:bCs/>
          <w:sz w:val="24"/>
          <w:szCs w:val="24"/>
        </w:rPr>
        <w:t>II</w:t>
      </w:r>
    </w:p>
    <w:p w14:paraId="5EBC3C83" w14:textId="77777777" w:rsidR="0045340E" w:rsidRPr="006D39D4" w:rsidRDefault="0045340E" w:rsidP="0045340E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D39D4">
        <w:rPr>
          <w:rFonts w:ascii="Times New Roman" w:hAnsi="Times New Roman" w:cs="Times New Roman"/>
          <w:bCs/>
          <w:sz w:val="24"/>
          <w:szCs w:val="24"/>
        </w:rPr>
        <w:t>Kalendar djelatnosti nalaze su u privitku ove odluke i čini njen sastavni dio.</w:t>
      </w:r>
    </w:p>
    <w:p w14:paraId="766A676C" w14:textId="77777777" w:rsidR="0045340E" w:rsidRPr="006D39D4" w:rsidRDefault="0045340E" w:rsidP="0045340E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6D39D4">
        <w:rPr>
          <w:rFonts w:ascii="Times New Roman" w:hAnsi="Times New Roman" w:cs="Times New Roman"/>
          <w:bCs/>
          <w:sz w:val="24"/>
          <w:szCs w:val="24"/>
        </w:rPr>
        <w:t>III</w:t>
      </w:r>
    </w:p>
    <w:p w14:paraId="1D80F2F9" w14:textId="268777A2" w:rsidR="0045340E" w:rsidRPr="006D39D4" w:rsidRDefault="0045340E" w:rsidP="004534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39D4">
        <w:rPr>
          <w:rFonts w:ascii="Times New Roman" w:hAnsi="Times New Roman" w:cs="Times New Roman"/>
          <w:bCs/>
          <w:sz w:val="24"/>
          <w:szCs w:val="24"/>
        </w:rPr>
        <w:t>U Godišnjem Planu i programu rada Ugostiteljske škole Opatija za školsku godinu 2024./2025. kod 2.6. AKTIVNOSTI ZA SMJER TEHNIČAR POSLUŽIVANJA dodaje se aktivnost razreda 2.5 koja se nalazi u privitku Odluke i čini njezin sastavni dio.</w:t>
      </w:r>
    </w:p>
    <w:p w14:paraId="1FCBD14F" w14:textId="77777777" w:rsidR="0045340E" w:rsidRPr="006D39D4" w:rsidRDefault="0045340E" w:rsidP="004534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28D5624" w14:textId="77777777" w:rsidR="0077112C" w:rsidRPr="006D39D4" w:rsidRDefault="0077112C" w:rsidP="0045340E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6E2C828" w14:textId="021D8BEB" w:rsidR="0045340E" w:rsidRPr="006D39D4" w:rsidRDefault="0045340E" w:rsidP="0045340E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D39D4">
        <w:rPr>
          <w:rFonts w:ascii="Times New Roman" w:hAnsi="Times New Roman" w:cs="Times New Roman"/>
          <w:bCs/>
          <w:sz w:val="24"/>
          <w:szCs w:val="24"/>
        </w:rPr>
        <w:t>Temeljem Zakona o odgoju i obrazovanju u osnovnoj i srednjoj školi (Narodne novine br. 87/08, 86/09, 92/10, 105/10, 90/11, 5/12, 16/12, 86/12, 126/12, 94/13, 152/14, 07/17, 68/18, 98/19, 64/20, 151/22, 155/23, 156/23) i članka 82. Statuta Ugostiteljske škole Opatija, Školski odbor na sjednici održanoj 11. travnja 2025. godine, jednoglasno donosi</w:t>
      </w:r>
    </w:p>
    <w:p w14:paraId="35257FD9" w14:textId="77777777" w:rsidR="0045340E" w:rsidRPr="006D39D4" w:rsidRDefault="0045340E" w:rsidP="0045340E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AA66F16" w14:textId="77777777" w:rsidR="0045340E" w:rsidRPr="006D39D4" w:rsidRDefault="0045340E" w:rsidP="0045340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39D4">
        <w:rPr>
          <w:rFonts w:ascii="Times New Roman" w:hAnsi="Times New Roman" w:cs="Times New Roman"/>
          <w:b/>
          <w:sz w:val="24"/>
          <w:szCs w:val="24"/>
        </w:rPr>
        <w:t>O D L U K U</w:t>
      </w:r>
    </w:p>
    <w:p w14:paraId="5E00953A" w14:textId="77777777" w:rsidR="0045340E" w:rsidRPr="006D39D4" w:rsidRDefault="0045340E" w:rsidP="0045340E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6D39D4">
        <w:rPr>
          <w:rFonts w:ascii="Times New Roman" w:hAnsi="Times New Roman" w:cs="Times New Roman"/>
          <w:bCs/>
          <w:sz w:val="24"/>
          <w:szCs w:val="24"/>
        </w:rPr>
        <w:t>I</w:t>
      </w:r>
    </w:p>
    <w:p w14:paraId="5769C42F" w14:textId="77777777" w:rsidR="0045340E" w:rsidRPr="006D39D4" w:rsidRDefault="0045340E" w:rsidP="0045340E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D39D4">
        <w:rPr>
          <w:rFonts w:ascii="Times New Roman" w:hAnsi="Times New Roman" w:cs="Times New Roman"/>
          <w:bCs/>
          <w:sz w:val="24"/>
          <w:szCs w:val="24"/>
        </w:rPr>
        <w:t>U Školskom kurikulumu Ugostiteljske škole Opatija za školsku godinu 2024./2025.:</w:t>
      </w:r>
    </w:p>
    <w:p w14:paraId="2FED0B84" w14:textId="0F98316B" w:rsidR="0045340E" w:rsidRPr="006D39D4" w:rsidRDefault="0045340E" w:rsidP="004534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39D4">
        <w:rPr>
          <w:rFonts w:ascii="Times New Roman" w:hAnsi="Times New Roman" w:cs="Times New Roman"/>
          <w:bCs/>
          <w:sz w:val="24"/>
          <w:szCs w:val="24"/>
        </w:rPr>
        <w:t>U poglavlju 10. PROGRAMI IZVANNASTAVNOG I IZVANŠKOLSKOG RADA dodaje se AKTIVNOST ZA SMJER TEHNIČAR POSLUŽIVANJA, RAZRED 2.5 koja se nalazi u privitku Odluke i čini njezin sastavni dio</w:t>
      </w:r>
    </w:p>
    <w:p w14:paraId="7B73D57A" w14:textId="77777777" w:rsidR="0045340E" w:rsidRPr="006D39D4" w:rsidRDefault="0045340E" w:rsidP="004534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45340E" w:rsidRPr="006D39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B452A01"/>
    <w:multiLevelType w:val="hybridMultilevel"/>
    <w:tmpl w:val="31F632D4"/>
    <w:lvl w:ilvl="0" w:tplc="628061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6628F4"/>
    <w:multiLevelType w:val="hybridMultilevel"/>
    <w:tmpl w:val="B4AA5370"/>
    <w:lvl w:ilvl="0" w:tplc="121ABDB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33845">
    <w:abstractNumId w:val="1"/>
  </w:num>
  <w:num w:numId="2" w16cid:durableId="7162717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553D"/>
    <w:rsid w:val="002C1A86"/>
    <w:rsid w:val="00345B9C"/>
    <w:rsid w:val="003545C4"/>
    <w:rsid w:val="00436D8D"/>
    <w:rsid w:val="0045340E"/>
    <w:rsid w:val="004D7A0E"/>
    <w:rsid w:val="00512FAB"/>
    <w:rsid w:val="006852FD"/>
    <w:rsid w:val="006D39D4"/>
    <w:rsid w:val="0077112C"/>
    <w:rsid w:val="0090553D"/>
    <w:rsid w:val="00B744A3"/>
    <w:rsid w:val="00C30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28CA07"/>
  <w15:chartTrackingRefBased/>
  <w15:docId w15:val="{88282FE0-98B1-44AC-9315-196E92B21A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uiPriority w:val="9"/>
    <w:qFormat/>
    <w:rsid w:val="0090553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90553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90553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9055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9055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9055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9055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9055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9055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90553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90553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90553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90553D"/>
    <w:rPr>
      <w:rFonts w:eastAsiaTheme="majorEastAsia" w:cstheme="majorBidi"/>
      <w:i/>
      <w:iCs/>
      <w:color w:val="0F4761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90553D"/>
    <w:rPr>
      <w:rFonts w:eastAsiaTheme="majorEastAsia" w:cstheme="majorBidi"/>
      <w:color w:val="0F4761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90553D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90553D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90553D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90553D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9055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90553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9055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90553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90553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90553D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90553D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90553D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9055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90553D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9055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489</Words>
  <Characters>2788</Characters>
  <Application>Microsoft Office Word</Application>
  <DocSecurity>0</DocSecurity>
  <Lines>23</Lines>
  <Paragraphs>6</Paragraphs>
  <ScaleCrop>false</ScaleCrop>
  <Company/>
  <LinksUpToDate>false</LinksUpToDate>
  <CharactersWithSpaces>3271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Ivana Barišić</dc:creator>
  <cp:keywords/>
  <dc:description/>
  <cp:lastModifiedBy>Ivana Barišić</cp:lastModifiedBy>
  <cp:revision>6</cp:revision>
  <dcterms:created xsi:type="dcterms:W3CDTF">2026-07-21T06:51:00Z</dcterms:created>
  <dcterms:modified xsi:type="dcterms:W3CDTF">2026-07-21T09:59:00Z</dcterms:modified>
</cp:coreProperties>
</file>