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3B243" w14:textId="77777777" w:rsidR="00345B9C" w:rsidRPr="00114146" w:rsidRDefault="00345B9C">
      <w:pPr>
        <w:rPr>
          <w:rFonts w:ascii="Times New Roman" w:hAnsi="Times New Roman" w:cs="Times New Roman"/>
          <w:sz w:val="24"/>
          <w:szCs w:val="24"/>
        </w:rPr>
      </w:pPr>
    </w:p>
    <w:p w14:paraId="63F2D882" w14:textId="72D1AA1B" w:rsidR="00FC77BF" w:rsidRPr="00114146" w:rsidRDefault="00FC77B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4146">
        <w:rPr>
          <w:rFonts w:ascii="Times New Roman" w:hAnsi="Times New Roman" w:cs="Times New Roman"/>
          <w:color w:val="000000" w:themeColor="text1"/>
          <w:sz w:val="24"/>
          <w:szCs w:val="24"/>
        </w:rPr>
        <w:t>3. Zaključ</w:t>
      </w:r>
      <w:r w:rsidR="006B2AB6" w:rsidRPr="00114146">
        <w:rPr>
          <w:rFonts w:ascii="Times New Roman" w:hAnsi="Times New Roman" w:cs="Times New Roman"/>
          <w:color w:val="000000" w:themeColor="text1"/>
          <w:sz w:val="24"/>
          <w:szCs w:val="24"/>
        </w:rPr>
        <w:t>ci</w:t>
      </w:r>
      <w:r w:rsidRPr="001141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 3. sjednic</w:t>
      </w:r>
      <w:r w:rsidR="000A7E20" w:rsidRPr="00114146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1141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Školskog odbora Ugostiteljske škole Opatija održane 05.</w:t>
      </w:r>
      <w:r w:rsidR="00D623F8" w:rsidRPr="001141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14146">
        <w:rPr>
          <w:rFonts w:ascii="Times New Roman" w:hAnsi="Times New Roman" w:cs="Times New Roman"/>
          <w:color w:val="000000" w:themeColor="text1"/>
          <w:sz w:val="24"/>
          <w:szCs w:val="24"/>
        </w:rPr>
        <w:t>lipnja 2025. godine.</w:t>
      </w:r>
    </w:p>
    <w:p w14:paraId="6A9A37A8" w14:textId="77777777" w:rsidR="00FC77BF" w:rsidRPr="00114146" w:rsidRDefault="00FC77B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2AB8D8" w14:textId="2016762A" w:rsidR="00FC77BF" w:rsidRPr="00114146" w:rsidRDefault="00FC77BF" w:rsidP="00FC77BF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1414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DNEVNI RED</w:t>
      </w:r>
    </w:p>
    <w:p w14:paraId="501F75F3" w14:textId="77777777" w:rsidR="00FC77BF" w:rsidRPr="00114146" w:rsidRDefault="00FC77BF" w:rsidP="00FC77BF">
      <w:pPr>
        <w:pStyle w:val="Odlomakpopis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14146">
        <w:rPr>
          <w:rFonts w:ascii="Times New Roman" w:hAnsi="Times New Roman" w:cs="Times New Roman"/>
          <w:sz w:val="24"/>
          <w:szCs w:val="24"/>
        </w:rPr>
        <w:t>Usvajanje zapisnika 1. konstituirajuće sjednice Školskog odbora od 11.4.2025., zapisnika 2. elektroničke sjednice Školskog odbora od 20.5.2025</w:t>
      </w:r>
      <w:bookmarkStart w:id="0" w:name="_Hlk125714622"/>
      <w:r w:rsidRPr="00114146">
        <w:rPr>
          <w:rFonts w:ascii="Times New Roman" w:hAnsi="Times New Roman" w:cs="Times New Roman"/>
          <w:sz w:val="24"/>
          <w:szCs w:val="24"/>
        </w:rPr>
        <w:t>. godine</w:t>
      </w:r>
      <w:bookmarkEnd w:id="0"/>
    </w:p>
    <w:p w14:paraId="61FCBEAC" w14:textId="77777777" w:rsidR="00FC77BF" w:rsidRPr="00114146" w:rsidRDefault="00FC77BF" w:rsidP="00FC77BF">
      <w:pPr>
        <w:pStyle w:val="Odlomakpopis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14146">
        <w:rPr>
          <w:rFonts w:ascii="Times New Roman" w:hAnsi="Times New Roman" w:cs="Times New Roman"/>
          <w:sz w:val="24"/>
          <w:szCs w:val="24"/>
        </w:rPr>
        <w:t>Prethodna suglasnost za zapošljavanje, sukladno čl. 114. Zakona o odgoju i obrazovanju u osnovnoj i srednjoj školi.</w:t>
      </w:r>
    </w:p>
    <w:p w14:paraId="382BACB1" w14:textId="77777777" w:rsidR="00FC77BF" w:rsidRPr="00114146" w:rsidRDefault="00FC77BF" w:rsidP="00FC77BF">
      <w:pPr>
        <w:pStyle w:val="Odlomakpopis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14146">
        <w:rPr>
          <w:rFonts w:ascii="Times New Roman" w:hAnsi="Times New Roman" w:cs="Times New Roman"/>
          <w:sz w:val="24"/>
          <w:szCs w:val="24"/>
        </w:rPr>
        <w:t>Izvješće ravnateljice o stanju sigurnosti, provođenju preventivnih programa te mjerama poduzetim u cilju zaštite prava učenika, sukladno članku 24. stavku 2. Pravilnika o načinu postupanja odgojno - obrazovnih radnika školskih ustanova u poduzimanju mjera zaštite prava učenika te prijave svakog kršenja tih prava nadležnim tijelima (2. polugodište) 2024./2025.</w:t>
      </w:r>
    </w:p>
    <w:p w14:paraId="4CF43844" w14:textId="7E8CE4D4" w:rsidR="00FC77BF" w:rsidRPr="00114146" w:rsidRDefault="00FC77BF" w:rsidP="00FC77BF">
      <w:pPr>
        <w:pStyle w:val="Odlomakpopis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14146">
        <w:rPr>
          <w:rFonts w:ascii="Times New Roman" w:hAnsi="Times New Roman" w:cs="Times New Roman"/>
          <w:sz w:val="24"/>
          <w:szCs w:val="24"/>
        </w:rPr>
        <w:t>Razno.</w:t>
      </w:r>
    </w:p>
    <w:p w14:paraId="47F5258E" w14:textId="77777777" w:rsidR="00FC77BF" w:rsidRPr="00114146" w:rsidRDefault="00FC77BF" w:rsidP="00FC77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A6873C" w14:textId="772C3C0F" w:rsidR="00FC77BF" w:rsidRPr="00114146" w:rsidRDefault="00D623F8" w:rsidP="00D623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4146">
        <w:rPr>
          <w:rFonts w:ascii="Times New Roman" w:hAnsi="Times New Roman" w:cs="Times New Roman"/>
          <w:b/>
          <w:bCs/>
          <w:sz w:val="24"/>
          <w:szCs w:val="24"/>
        </w:rPr>
        <w:t>Točka 1.</w:t>
      </w:r>
    </w:p>
    <w:p w14:paraId="16D68A12" w14:textId="77777777" w:rsidR="00D623F8" w:rsidRPr="00114146" w:rsidRDefault="00D623F8" w:rsidP="00D623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D73F90" w14:textId="58967F4B" w:rsidR="00FC77BF" w:rsidRPr="00114146" w:rsidRDefault="00FC77BF" w:rsidP="00FC77B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4146">
        <w:rPr>
          <w:rFonts w:ascii="Times New Roman" w:hAnsi="Times New Roman" w:cs="Times New Roman"/>
          <w:color w:val="000000" w:themeColor="text1"/>
          <w:sz w:val="24"/>
          <w:szCs w:val="24"/>
        </w:rPr>
        <w:t>Zapisnik se potpisuje i odlaže u arhivu.</w:t>
      </w:r>
    </w:p>
    <w:p w14:paraId="1B0CE5AE" w14:textId="77777777" w:rsidR="00D623F8" w:rsidRPr="00114146" w:rsidRDefault="00D623F8" w:rsidP="00FC77B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E6087F2" w14:textId="77777777" w:rsidR="00D623F8" w:rsidRPr="00114146" w:rsidRDefault="00D623F8" w:rsidP="00FC77B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60235E" w14:textId="4A65263C" w:rsidR="00FC77BF" w:rsidRPr="00114146" w:rsidRDefault="00D623F8" w:rsidP="00D623F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1414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Točka 2.</w:t>
      </w:r>
    </w:p>
    <w:p w14:paraId="6AB244D2" w14:textId="77777777" w:rsidR="00FC77BF" w:rsidRPr="00114146" w:rsidRDefault="00FC77BF" w:rsidP="00FC77BF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4146">
        <w:rPr>
          <w:rFonts w:ascii="Times New Roman" w:hAnsi="Times New Roman" w:cs="Times New Roman"/>
          <w:color w:val="000000"/>
          <w:sz w:val="24"/>
          <w:szCs w:val="24"/>
        </w:rPr>
        <w:t>Na temelju članka 114. Zakona o odgoju i obrazovanju u osnovnoj i srednjoj školi, Školski odbor na sjednici održanoj 5. lipnja 2025. godine jednoglasno donosi slijedeću:</w:t>
      </w:r>
    </w:p>
    <w:p w14:paraId="5407109E" w14:textId="77777777" w:rsidR="00FC77BF" w:rsidRPr="00114146" w:rsidRDefault="00FC77BF" w:rsidP="00FC77BF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4FFA27B" w14:textId="3F7BA34A" w:rsidR="00FC77BF" w:rsidRPr="00114146" w:rsidRDefault="00FC77BF" w:rsidP="00D623F8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14146">
        <w:rPr>
          <w:rFonts w:ascii="Times New Roman" w:hAnsi="Times New Roman" w:cs="Times New Roman"/>
          <w:b/>
          <w:bCs/>
          <w:color w:val="000000"/>
          <w:sz w:val="24"/>
          <w:szCs w:val="24"/>
        </w:rPr>
        <w:t>SUGLASNOST ZA ZAPOŠLJAVANJE ZA</w:t>
      </w:r>
    </w:p>
    <w:p w14:paraId="4ECB14F6" w14:textId="0FB92DF3" w:rsidR="00FC77BF" w:rsidRPr="00114146" w:rsidRDefault="00FC77BF" w:rsidP="00FC77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4146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Kandidata D.G. na radno mjesto </w:t>
      </w:r>
      <w:r w:rsidRPr="00114146">
        <w:rPr>
          <w:rFonts w:ascii="Times New Roman" w:hAnsi="Times New Roman" w:cs="Times New Roman"/>
          <w:iCs/>
          <w:sz w:val="24"/>
          <w:szCs w:val="24"/>
        </w:rPr>
        <w:t>Nastavnika kuharstva – na neodređeno puno radno vrijeme – 28 sati nastave, odnosno 40 sati rada tjedno, uz uvjet stjecanja pedagoških kompetencija i polaganja stručnog ispita u roku od dvije godine od dana zasnivanja radnog odnosa, počevši od 6. lipnja 2025. godine.</w:t>
      </w:r>
    </w:p>
    <w:sectPr w:rsidR="00FC77BF" w:rsidRPr="00114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4F571A"/>
    <w:multiLevelType w:val="hybridMultilevel"/>
    <w:tmpl w:val="BE2ACD5E"/>
    <w:lvl w:ilvl="0" w:tplc="A71A1414">
      <w:start w:val="1"/>
      <w:numFmt w:val="decimal"/>
      <w:pStyle w:val="Brojevi"/>
      <w:lvlText w:val="%1."/>
      <w:lvlJc w:val="left"/>
      <w:pPr>
        <w:ind w:left="76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85" w:hanging="360"/>
      </w:pPr>
    </w:lvl>
    <w:lvl w:ilvl="2" w:tplc="041A001B" w:tentative="1">
      <w:start w:val="1"/>
      <w:numFmt w:val="lowerRoman"/>
      <w:lvlText w:val="%3."/>
      <w:lvlJc w:val="right"/>
      <w:pPr>
        <w:ind w:left="2205" w:hanging="180"/>
      </w:pPr>
    </w:lvl>
    <w:lvl w:ilvl="3" w:tplc="041A000F" w:tentative="1">
      <w:start w:val="1"/>
      <w:numFmt w:val="decimal"/>
      <w:lvlText w:val="%4."/>
      <w:lvlJc w:val="left"/>
      <w:pPr>
        <w:ind w:left="2925" w:hanging="360"/>
      </w:pPr>
    </w:lvl>
    <w:lvl w:ilvl="4" w:tplc="041A0019" w:tentative="1">
      <w:start w:val="1"/>
      <w:numFmt w:val="lowerLetter"/>
      <w:lvlText w:val="%5."/>
      <w:lvlJc w:val="left"/>
      <w:pPr>
        <w:ind w:left="3645" w:hanging="360"/>
      </w:pPr>
    </w:lvl>
    <w:lvl w:ilvl="5" w:tplc="041A001B" w:tentative="1">
      <w:start w:val="1"/>
      <w:numFmt w:val="lowerRoman"/>
      <w:lvlText w:val="%6."/>
      <w:lvlJc w:val="right"/>
      <w:pPr>
        <w:ind w:left="4365" w:hanging="180"/>
      </w:pPr>
    </w:lvl>
    <w:lvl w:ilvl="6" w:tplc="041A000F" w:tentative="1">
      <w:start w:val="1"/>
      <w:numFmt w:val="decimal"/>
      <w:lvlText w:val="%7."/>
      <w:lvlJc w:val="left"/>
      <w:pPr>
        <w:ind w:left="5085" w:hanging="360"/>
      </w:pPr>
    </w:lvl>
    <w:lvl w:ilvl="7" w:tplc="041A0019" w:tentative="1">
      <w:start w:val="1"/>
      <w:numFmt w:val="lowerLetter"/>
      <w:lvlText w:val="%8."/>
      <w:lvlJc w:val="left"/>
      <w:pPr>
        <w:ind w:left="5805" w:hanging="360"/>
      </w:pPr>
    </w:lvl>
    <w:lvl w:ilvl="8" w:tplc="041A001B" w:tentative="1">
      <w:start w:val="1"/>
      <w:numFmt w:val="lowerRoman"/>
      <w:lvlText w:val="%9."/>
      <w:lvlJc w:val="right"/>
      <w:pPr>
        <w:ind w:left="6525" w:hanging="180"/>
      </w:pPr>
    </w:lvl>
  </w:abstractNum>
  <w:num w:numId="1" w16cid:durableId="926963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87D"/>
    <w:rsid w:val="000A7E20"/>
    <w:rsid w:val="00114146"/>
    <w:rsid w:val="001A4752"/>
    <w:rsid w:val="00345B9C"/>
    <w:rsid w:val="00521A4A"/>
    <w:rsid w:val="006B2AB6"/>
    <w:rsid w:val="008729BC"/>
    <w:rsid w:val="008A087D"/>
    <w:rsid w:val="00AF5069"/>
    <w:rsid w:val="00B744A3"/>
    <w:rsid w:val="00C30BD6"/>
    <w:rsid w:val="00D623F8"/>
    <w:rsid w:val="00F419BE"/>
    <w:rsid w:val="00FC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11EA7"/>
  <w15:chartTrackingRefBased/>
  <w15:docId w15:val="{6B36EAC8-71B0-455B-98D6-B1260E07F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8A08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A08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A08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A08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A08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A08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A08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A08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A08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A08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A08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A08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A087D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A087D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A087D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A087D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A087D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A087D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A08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8A08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A08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8A08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A08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8A087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99"/>
    <w:qFormat/>
    <w:rsid w:val="008A087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8A087D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A08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A087D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A087D"/>
    <w:rPr>
      <w:b/>
      <w:bCs/>
      <w:smallCaps/>
      <w:color w:val="0F4761" w:themeColor="accent1" w:themeShade="BF"/>
      <w:spacing w:val="5"/>
    </w:rPr>
  </w:style>
  <w:style w:type="paragraph" w:styleId="Brojevi">
    <w:name w:val="List Number"/>
    <w:basedOn w:val="Normal"/>
    <w:uiPriority w:val="99"/>
    <w:semiHidden/>
    <w:unhideWhenUsed/>
    <w:rsid w:val="00FC77BF"/>
    <w:pPr>
      <w:numPr>
        <w:numId w:val="1"/>
      </w:numPr>
      <w:spacing w:after="0" w:line="240" w:lineRule="auto"/>
      <w:ind w:left="0" w:firstLine="0"/>
      <w:contextualSpacing/>
    </w:pPr>
    <w:rPr>
      <w:rFonts w:ascii="Arial" w:eastAsia="Times New Roman" w:hAnsi="Arial" w:cs="Times New Roman"/>
      <w:kern w:val="0"/>
      <w:sz w:val="24"/>
      <w:szCs w:val="24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Barišić</dc:creator>
  <cp:keywords/>
  <dc:description/>
  <cp:lastModifiedBy>Ivana Barišić</cp:lastModifiedBy>
  <cp:revision>6</cp:revision>
  <dcterms:created xsi:type="dcterms:W3CDTF">2026-07-21T07:10:00Z</dcterms:created>
  <dcterms:modified xsi:type="dcterms:W3CDTF">2026-07-21T10:00:00Z</dcterms:modified>
</cp:coreProperties>
</file>