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6177B" w14:textId="77777777" w:rsidR="00345B9C" w:rsidRPr="00F47FE2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45029DD8" w14:textId="26890988" w:rsidR="00433264" w:rsidRPr="00F47FE2" w:rsidRDefault="004332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84. Zaključ</w:t>
      </w:r>
      <w:r w:rsidR="00F14212" w:rsidRPr="00F47FE2">
        <w:rPr>
          <w:rFonts w:ascii="Times New Roman" w:hAnsi="Times New Roman" w:cs="Times New Roman"/>
          <w:sz w:val="24"/>
          <w:szCs w:val="24"/>
        </w:rPr>
        <w:t>ci</w:t>
      </w:r>
      <w:r w:rsidRPr="00F47FE2">
        <w:rPr>
          <w:rFonts w:ascii="Times New Roman" w:hAnsi="Times New Roman" w:cs="Times New Roman"/>
          <w:sz w:val="24"/>
          <w:szCs w:val="24"/>
        </w:rPr>
        <w:t xml:space="preserve"> sa </w:t>
      </w:r>
      <w:r w:rsidRPr="00F47FE2">
        <w:rPr>
          <w:rFonts w:ascii="Times New Roman" w:hAnsi="Times New Roman" w:cs="Times New Roman"/>
          <w:color w:val="000000" w:themeColor="text1"/>
          <w:sz w:val="24"/>
          <w:szCs w:val="24"/>
        </w:rPr>
        <w:t>84. Elektroničke sjednice Školskog odbora Ugostiteljske škole Opatija održane 20. rujna 2024. godine.</w:t>
      </w:r>
    </w:p>
    <w:p w14:paraId="25129839" w14:textId="77777777" w:rsidR="00433264" w:rsidRPr="00F47FE2" w:rsidRDefault="00433264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FE3625" w14:textId="30490142" w:rsidR="00433264" w:rsidRPr="00F47FE2" w:rsidRDefault="00433264" w:rsidP="0043326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47FE2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5BF9AA3B" w14:textId="77777777" w:rsidR="00433264" w:rsidRPr="00F47FE2" w:rsidRDefault="00433264" w:rsidP="00433264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108DFED" w14:textId="77777777" w:rsidR="00433264" w:rsidRPr="00F47FE2" w:rsidRDefault="00433264" w:rsidP="00433264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47FE2">
        <w:rPr>
          <w:rFonts w:ascii="Times New Roman" w:hAnsi="Times New Roman" w:cs="Times New Roman"/>
          <w:bCs/>
          <w:sz w:val="24"/>
          <w:szCs w:val="24"/>
        </w:rPr>
        <w:t>Donošenje Odluke o raspisivanju javnog natječaja za zakup dijela poslovnog prostora u vlasništvu škole.</w:t>
      </w:r>
    </w:p>
    <w:p w14:paraId="0DDD6708" w14:textId="715B924F" w:rsidR="00433264" w:rsidRPr="00F47FE2" w:rsidRDefault="00433264" w:rsidP="00433264">
      <w:pPr>
        <w:pStyle w:val="Odlomakpopisa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47FE2">
        <w:rPr>
          <w:rFonts w:ascii="Times New Roman" w:hAnsi="Times New Roman" w:cs="Times New Roman"/>
          <w:bCs/>
          <w:sz w:val="24"/>
          <w:szCs w:val="24"/>
        </w:rPr>
        <w:t>Izbor osiguravatelja učenika u školskoj godini 2024./2025.</w:t>
      </w:r>
    </w:p>
    <w:p w14:paraId="49A30C68" w14:textId="77777777" w:rsidR="00433264" w:rsidRPr="00F47FE2" w:rsidRDefault="00433264" w:rsidP="0043326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07561783" w14:textId="77777777" w:rsidR="00F14212" w:rsidRPr="00F47FE2" w:rsidRDefault="00F14212" w:rsidP="0043326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3F3E33FC" w14:textId="42C1240F" w:rsidR="00F14212" w:rsidRPr="00F47FE2" w:rsidRDefault="00F14212" w:rsidP="00F142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7FE2">
        <w:rPr>
          <w:rFonts w:ascii="Times New Roman" w:hAnsi="Times New Roman" w:cs="Times New Roman"/>
          <w:b/>
          <w:sz w:val="24"/>
          <w:szCs w:val="24"/>
        </w:rPr>
        <w:t>Točka 1.</w:t>
      </w:r>
    </w:p>
    <w:p w14:paraId="43E7B1E5" w14:textId="77777777" w:rsidR="00433264" w:rsidRPr="00F47FE2" w:rsidRDefault="00433264" w:rsidP="00433264">
      <w:pPr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 xml:space="preserve">Na temelju članka 6. Zakona o zakupu i kupoprodaji poslovnog prostora (N.N. 125/11, 64/15, 112/18), članka 11. u vezi s čl. 15. Odluke o uvjetima, kriterijima i postupku za uzimanje i davanje u zakup i privremeno korištenje prostora i opreme u školskim ustanovama kojima je osnivač Primorsko-goranska županija (Klasa: 022-04/17-01/32, </w:t>
      </w:r>
      <w:proofErr w:type="spellStart"/>
      <w:r w:rsidRPr="00F47FE2"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Pr="00F47FE2">
        <w:rPr>
          <w:rFonts w:ascii="Times New Roman" w:hAnsi="Times New Roman" w:cs="Times New Roman"/>
          <w:sz w:val="24"/>
          <w:szCs w:val="24"/>
        </w:rPr>
        <w:t xml:space="preserve">: 2170/1-01-01/5-17-12) od 11. rujna 2017. godine te Odluke o Izmjenama i dopunama </w:t>
      </w:r>
      <w:proofErr w:type="spellStart"/>
      <w:r w:rsidRPr="00F47FE2">
        <w:rPr>
          <w:rFonts w:ascii="Times New Roman" w:hAnsi="Times New Roman" w:cs="Times New Roman"/>
          <w:sz w:val="24"/>
          <w:szCs w:val="24"/>
        </w:rPr>
        <w:t>cit</w:t>
      </w:r>
      <w:proofErr w:type="spellEnd"/>
      <w:r w:rsidRPr="00F47FE2">
        <w:rPr>
          <w:rFonts w:ascii="Times New Roman" w:hAnsi="Times New Roman" w:cs="Times New Roman"/>
          <w:sz w:val="24"/>
          <w:szCs w:val="24"/>
        </w:rPr>
        <w:t xml:space="preserve">. Odluke (Klasa: 022-04/20-01/39, </w:t>
      </w:r>
      <w:proofErr w:type="spellStart"/>
      <w:r w:rsidRPr="00F47FE2">
        <w:rPr>
          <w:rFonts w:ascii="Times New Roman" w:hAnsi="Times New Roman" w:cs="Times New Roman"/>
          <w:sz w:val="24"/>
          <w:szCs w:val="24"/>
        </w:rPr>
        <w:t>Urbroj</w:t>
      </w:r>
      <w:proofErr w:type="spellEnd"/>
      <w:r w:rsidRPr="00F47FE2">
        <w:rPr>
          <w:rFonts w:ascii="Times New Roman" w:hAnsi="Times New Roman" w:cs="Times New Roman"/>
          <w:sz w:val="24"/>
          <w:szCs w:val="24"/>
        </w:rPr>
        <w:t>: 2170/1-01-01/6-20-12) od 26. listopada 2020. godine, Školski odbor na elektroničkoj sjednici održanoj 20. rujna 2024. godine, jednoglasno donosi</w:t>
      </w:r>
    </w:p>
    <w:p w14:paraId="2AA07243" w14:textId="77777777" w:rsidR="00433264" w:rsidRPr="00F47FE2" w:rsidRDefault="00433264" w:rsidP="00433264">
      <w:pPr>
        <w:rPr>
          <w:rFonts w:ascii="Times New Roman" w:hAnsi="Times New Roman" w:cs="Times New Roman"/>
          <w:sz w:val="24"/>
          <w:szCs w:val="24"/>
        </w:rPr>
      </w:pPr>
    </w:p>
    <w:p w14:paraId="513AD993" w14:textId="176E6B8E" w:rsidR="00433264" w:rsidRPr="00F47FE2" w:rsidRDefault="00433264" w:rsidP="0043326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7FE2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02BED49E" w14:textId="5F7144EF" w:rsidR="00433264" w:rsidRPr="00F47FE2" w:rsidRDefault="00433264" w:rsidP="0043326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F47FE2">
        <w:rPr>
          <w:rFonts w:ascii="Times New Roman" w:hAnsi="Times New Roman" w:cs="Times New Roman"/>
          <w:b/>
          <w:bCs/>
          <w:sz w:val="24"/>
          <w:szCs w:val="24"/>
        </w:rPr>
        <w:t>o raspisivanju javnog natječaja za davanje u zakup dijela poslovnog prostora koji je u vlasništvu Ugostiteljske škole Opatija</w:t>
      </w:r>
    </w:p>
    <w:p w14:paraId="6DEF7522" w14:textId="77777777" w:rsidR="00433264" w:rsidRPr="00F47FE2" w:rsidRDefault="00433264" w:rsidP="00433264">
      <w:pPr>
        <w:jc w:val="center"/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I</w:t>
      </w:r>
    </w:p>
    <w:p w14:paraId="166D7AFD" w14:textId="77777777" w:rsidR="00433264" w:rsidRPr="00F47FE2" w:rsidRDefault="00433264" w:rsidP="00433264">
      <w:pPr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 xml:space="preserve">Ugostiteljska škola Opatija raspisat će javni natječaj za zakup dijela prostora u svom vlasništvu, i to radi postavljanja </w:t>
      </w:r>
      <w:proofErr w:type="spellStart"/>
      <w:r w:rsidRPr="00F47FE2">
        <w:rPr>
          <w:rFonts w:ascii="Times New Roman" w:hAnsi="Times New Roman" w:cs="Times New Roman"/>
          <w:sz w:val="24"/>
          <w:szCs w:val="24"/>
        </w:rPr>
        <w:t>samoposlužnih</w:t>
      </w:r>
      <w:proofErr w:type="spellEnd"/>
      <w:r w:rsidRPr="00F47FE2">
        <w:rPr>
          <w:rFonts w:ascii="Times New Roman" w:hAnsi="Times New Roman" w:cs="Times New Roman"/>
          <w:sz w:val="24"/>
          <w:szCs w:val="24"/>
        </w:rPr>
        <w:t xml:space="preserve"> aparata za kavu i tople napitke (dalje u tekstu: aparati), na lokacijama kako slijedi:</w:t>
      </w:r>
    </w:p>
    <w:p w14:paraId="766BA845" w14:textId="4185878B" w:rsidR="00433264" w:rsidRPr="00F47FE2" w:rsidRDefault="00433264" w:rsidP="00433264">
      <w:pPr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Zgrada Škole na adresi Drage Gervaisa 2, Opatija, u ulaznom holu u prizemlju zgrade, ukupne površine 1,50 m2 - 1 (jedan) aparat, Zgrada Škole na adresi E. Kumičića 14, Opatija, u hodniku na prvom katu zgrade, ukupne površine 1,50 m2 - 1 (jedan) aparat.</w:t>
      </w:r>
    </w:p>
    <w:p w14:paraId="1B235515" w14:textId="77777777" w:rsidR="00433264" w:rsidRPr="00F47FE2" w:rsidRDefault="00433264" w:rsidP="00433264">
      <w:pPr>
        <w:jc w:val="center"/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II</w:t>
      </w:r>
    </w:p>
    <w:p w14:paraId="3583C8F1" w14:textId="77777777" w:rsidR="00433264" w:rsidRPr="00F47FE2" w:rsidRDefault="00433264" w:rsidP="00433264">
      <w:pPr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Za provedbu javnog natječaja imenuje se Povjerenstvo u sastavu:</w:t>
      </w:r>
    </w:p>
    <w:p w14:paraId="1BC095E0" w14:textId="7C551BBA" w:rsidR="00433264" w:rsidRPr="00F47FE2" w:rsidRDefault="00433264" w:rsidP="0043326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G.V.G.</w:t>
      </w:r>
    </w:p>
    <w:p w14:paraId="4642816D" w14:textId="4C080A64" w:rsidR="00433264" w:rsidRPr="00F47FE2" w:rsidRDefault="00433264" w:rsidP="0043326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A.P .K.</w:t>
      </w:r>
    </w:p>
    <w:p w14:paraId="006BFE48" w14:textId="2E218070" w:rsidR="00433264" w:rsidRPr="00F47FE2" w:rsidRDefault="00433264" w:rsidP="00433264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L.P.</w:t>
      </w:r>
    </w:p>
    <w:p w14:paraId="4A06AECD" w14:textId="77777777" w:rsidR="00433264" w:rsidRPr="00F47FE2" w:rsidRDefault="00433264" w:rsidP="00433264">
      <w:pPr>
        <w:jc w:val="center"/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III</w:t>
      </w:r>
    </w:p>
    <w:p w14:paraId="7D6CD379" w14:textId="77777777" w:rsidR="00433264" w:rsidRPr="00F47FE2" w:rsidRDefault="00433264" w:rsidP="00433264">
      <w:pPr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 xml:space="preserve">Povjerenstvo je dužno pripremiti tekst natječaja i isti objaviti na web stranici škole najkasnije do </w:t>
      </w:r>
    </w:p>
    <w:p w14:paraId="52F9CEEE" w14:textId="77777777" w:rsidR="00433264" w:rsidRPr="00F47FE2" w:rsidRDefault="00433264" w:rsidP="00433264">
      <w:pPr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lastRenderedPageBreak/>
        <w:t>24. rujna 2024. godine, provesti postupak otvaranja i pregleda zaprimljenih ponuda, sačiniti zapisnik te prijedlog odluke o odabiru najpovoljnije ponude koje dostavlja Školskom odboru.</w:t>
      </w:r>
    </w:p>
    <w:p w14:paraId="5484519B" w14:textId="77777777" w:rsidR="00433264" w:rsidRPr="00F47FE2" w:rsidRDefault="00433264" w:rsidP="00433264">
      <w:pPr>
        <w:jc w:val="center"/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IV</w:t>
      </w:r>
    </w:p>
    <w:p w14:paraId="3C57C0C5" w14:textId="50F55103" w:rsidR="00433264" w:rsidRPr="00F47FE2" w:rsidRDefault="00433264" w:rsidP="0043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47FE2">
        <w:rPr>
          <w:rFonts w:ascii="Times New Roman" w:hAnsi="Times New Roman" w:cs="Times New Roman"/>
          <w:sz w:val="24"/>
          <w:szCs w:val="24"/>
        </w:rPr>
        <w:t>Ova odluka stupa na snagu danom donošenja.</w:t>
      </w:r>
    </w:p>
    <w:p w14:paraId="4BE7276F" w14:textId="77777777" w:rsidR="00433264" w:rsidRPr="00F47FE2" w:rsidRDefault="00433264" w:rsidP="0043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D98840" w14:textId="77777777" w:rsidR="00433264" w:rsidRPr="00F47FE2" w:rsidRDefault="00433264" w:rsidP="0043326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8448A14" w14:textId="3867F5F2" w:rsidR="00433264" w:rsidRPr="00F47FE2" w:rsidRDefault="00F14212" w:rsidP="00F142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47FE2">
        <w:rPr>
          <w:rFonts w:ascii="Times New Roman" w:hAnsi="Times New Roman" w:cs="Times New Roman"/>
          <w:b/>
          <w:bCs/>
          <w:sz w:val="24"/>
          <w:szCs w:val="24"/>
        </w:rPr>
        <w:t>Točka 2.</w:t>
      </w:r>
    </w:p>
    <w:p w14:paraId="1829424F" w14:textId="77777777" w:rsidR="00F14212" w:rsidRPr="00F47FE2" w:rsidRDefault="00F14212" w:rsidP="00F1421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ABF235" w14:textId="77777777" w:rsidR="00433264" w:rsidRPr="00F47FE2" w:rsidRDefault="00433264" w:rsidP="00433264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F47FE2">
        <w:rPr>
          <w:rFonts w:ascii="Times New Roman" w:hAnsi="Times New Roman" w:cs="Times New Roman"/>
          <w:color w:val="000000"/>
          <w:sz w:val="24"/>
          <w:szCs w:val="24"/>
        </w:rPr>
        <w:t xml:space="preserve">Školski odbor jednoglasno izglasava osiguravatelja </w:t>
      </w:r>
      <w:r w:rsidRPr="00F47FE2">
        <w:rPr>
          <w:rFonts w:ascii="Times New Roman" w:hAnsi="Times New Roman" w:cs="Times New Roman"/>
          <w:sz w:val="24"/>
          <w:szCs w:val="24"/>
        </w:rPr>
        <w:t xml:space="preserve">Wiener osiguranje d.d. </w:t>
      </w:r>
      <w:r w:rsidRPr="00F47FE2">
        <w:rPr>
          <w:rFonts w:ascii="Times New Roman" w:hAnsi="Times New Roman" w:cs="Times New Roman"/>
          <w:color w:val="000000"/>
          <w:sz w:val="24"/>
          <w:szCs w:val="24"/>
        </w:rPr>
        <w:t xml:space="preserve">kao najpovoljnijeg osiguravatelja učenika u školskoj godini 2024./2025. </w:t>
      </w:r>
    </w:p>
    <w:p w14:paraId="1C77CDAC" w14:textId="77777777" w:rsidR="00433264" w:rsidRPr="00F47FE2" w:rsidRDefault="00433264" w:rsidP="00433264">
      <w:pPr>
        <w:pStyle w:val="Odlomakpopisa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F47FE2">
        <w:rPr>
          <w:rFonts w:ascii="Times New Roman" w:hAnsi="Times New Roman" w:cs="Times New Roman"/>
          <w:color w:val="000000"/>
          <w:sz w:val="24"/>
          <w:szCs w:val="24"/>
        </w:rPr>
        <w:t>Putem tajništva škole pristupit će se sklapanju police osiguranja za učenike u tekućoj školskoj godini.</w:t>
      </w:r>
    </w:p>
    <w:p w14:paraId="2F6E1CF0" w14:textId="77777777" w:rsidR="00433264" w:rsidRPr="00F47FE2" w:rsidRDefault="00433264" w:rsidP="0043326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433264" w:rsidRPr="00F47F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06E45"/>
    <w:multiLevelType w:val="hybridMultilevel"/>
    <w:tmpl w:val="BF8262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C1617C"/>
    <w:multiLevelType w:val="hybridMultilevel"/>
    <w:tmpl w:val="FBD82906"/>
    <w:lvl w:ilvl="0" w:tplc="DA6A9A4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323F6B"/>
    <w:multiLevelType w:val="hybridMultilevel"/>
    <w:tmpl w:val="9648F1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23998658">
    <w:abstractNumId w:val="1"/>
  </w:num>
  <w:num w:numId="2" w16cid:durableId="1739742474">
    <w:abstractNumId w:val="0"/>
  </w:num>
  <w:num w:numId="3" w16cid:durableId="16435844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43E0"/>
    <w:rsid w:val="000F43E0"/>
    <w:rsid w:val="00345B9C"/>
    <w:rsid w:val="00363E98"/>
    <w:rsid w:val="00433264"/>
    <w:rsid w:val="00AB47DA"/>
    <w:rsid w:val="00B744A3"/>
    <w:rsid w:val="00C30BD6"/>
    <w:rsid w:val="00E777C1"/>
    <w:rsid w:val="00F14212"/>
    <w:rsid w:val="00F4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73FE6"/>
  <w15:chartTrackingRefBased/>
  <w15:docId w15:val="{CCF23A9D-F4F7-40BD-A3C7-D1D9DE36D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0F43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F43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F43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F43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F43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F43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F43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F43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F43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F43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F43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F43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F43E0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F43E0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F43E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F43E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F43E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F43E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F43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F43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F43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F43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F43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F43E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F43E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F43E0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F43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F43E0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F43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332</Words>
  <Characters>1894</Characters>
  <Application>Microsoft Office Word</Application>
  <DocSecurity>0</DocSecurity>
  <Lines>15</Lines>
  <Paragraphs>4</Paragraphs>
  <ScaleCrop>false</ScaleCrop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4</cp:revision>
  <dcterms:created xsi:type="dcterms:W3CDTF">2026-07-21T08:31:00Z</dcterms:created>
  <dcterms:modified xsi:type="dcterms:W3CDTF">2026-07-21T10:03:00Z</dcterms:modified>
</cp:coreProperties>
</file>